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7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627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627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О Т Ч Е Т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pStyle w:val="627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О  ДЕНЕЖНОМ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СОДЕРЖАНИИ МУНИЦИПАЛЬНЫХ  СЛУЖ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АЩИХ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МКУ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pStyle w:val="627"/>
        <w:jc w:val="center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«ИСПОЛНИТЕЛЬНЫЙ  КОМИТЕТ 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pStyle w:val="627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ЕЛАНТОВСКОГО  СЕЛЬСКОГО  ПОСЕЛЕНИЯ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/>
    </w:p>
    <w:p>
      <w:pPr>
        <w:pStyle w:val="627"/>
        <w:jc w:val="center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НИЖНЕКАМСКОГО  МУНИЦИПАЛЬНОГО  РАЙОНА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pStyle w:val="627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 РЕСПУБЛИКИ  ТАТАРСТАН»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/>
    </w:p>
    <w:p>
      <w:pPr>
        <w:pStyle w:val="620"/>
        <w:jc w:val="right"/>
        <w:rPr>
          <w:color w:val="auto"/>
        </w:rPr>
      </w:pPr>
      <w:r>
        <w:rPr>
          <w:color w:val="auto"/>
        </w:rPr>
        <w:t xml:space="preserve">Тыс</w:t>
      </w:r>
      <w:r>
        <w:rPr>
          <w:color w:val="auto"/>
        </w:rPr>
        <w:t xml:space="preserve">.р</w:t>
      </w:r>
      <w:r>
        <w:rPr>
          <w:color w:val="auto"/>
        </w:rPr>
        <w:t xml:space="preserve">уб.</w:t>
      </w:r>
      <w:r>
        <w:rPr>
          <w:color w:val="auto"/>
        </w:rPr>
      </w:r>
    </w:p>
    <w:tbl>
      <w:tblPr>
        <w:tblStyle w:val="628"/>
        <w:tblW w:w="0" w:type="auto"/>
        <w:tblLayout w:type="fixed"/>
        <w:tblLook w:val="04A0" w:firstRow="1" w:lastRow="0" w:firstColumn="1" w:lastColumn="0" w:noHBand="0" w:noVBand="1"/>
      </w:tblPr>
      <w:tblGrid>
        <w:gridCol w:w="1917"/>
        <w:gridCol w:w="3543"/>
        <w:gridCol w:w="2393"/>
        <w:gridCol w:w="2393"/>
      </w:tblGrid>
      <w:tr>
        <w:tblPrEx/>
        <w:trPr/>
        <w:tc>
          <w:tcPr>
            <w:tcW w:w="1917" w:type="dxa"/>
            <w:textDirection w:val="lrTb"/>
            <w:noWrap w:val="false"/>
          </w:tcPr>
          <w:p>
            <w:pPr>
              <w:pStyle w:val="62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Период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62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Ф И О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pStyle w:val="62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Должность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pStyle w:val="62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Сумма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W w:w="1917" w:type="dxa"/>
            <w:textDirection w:val="lrTb"/>
            <w:noWrap w:val="false"/>
          </w:tcPr>
          <w:p>
            <w:pPr>
              <w:pStyle w:val="6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Третий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Style w:val="6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квартал 2025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627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Мартьянова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  <w:p>
            <w:pPr>
              <w:pStyle w:val="627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Надежда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  <w:p>
            <w:pPr>
              <w:pStyle w:val="627"/>
              <w:rPr>
                <w:rFonts w:ascii="Times New Roman" w:hAnsi="Times New Roman" w:cs="Times New Roman"/>
                <w:color w:val="auto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Александровна</w:t>
            </w:r>
            <w:r/>
            <w:r/>
          </w:p>
        </w:tc>
        <w:tc>
          <w:tcPr>
            <w:tcW w:w="2393" w:type="dxa"/>
            <w:textDirection w:val="lrTb"/>
            <w:noWrap w:val="false"/>
          </w:tcPr>
          <w:p>
            <w:pPr>
              <w:pStyle w:val="627"/>
              <w:rPr>
                <w:rFonts w:ascii="Times New Roman" w:hAnsi="Times New Roman" w:cs="Times New Roman"/>
                <w:color w:val="auto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Секретарь Исполнительного комитета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pStyle w:val="62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</w:r>
          </w:p>
          <w:p>
            <w:pPr>
              <w:pStyle w:val="627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bookmarkStart w:id="0" w:name="_GoBack"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bookmarkEnd w:id="0"/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281,2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</w:tr>
    </w:tbl>
    <w:p>
      <w:pPr>
        <w:pStyle w:val="627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7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7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7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7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7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Руководитель  Исполнительного  комитета</w:t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62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Елантовского  сельского поселения                                                  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В.А. Лебедев</w:t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62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7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7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7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7"/>
        <w:jc w:val="center"/>
        <w:rPr>
          <w:b/>
        </w:rPr>
      </w:pPr>
      <w:r>
        <w:rPr>
          <w:b/>
        </w:rPr>
      </w:r>
      <w:r>
        <w:rPr>
          <w:b/>
        </w:rPr>
      </w:r>
    </w:p>
    <w:sectPr>
      <w:footnotePr/>
      <w:endnotePr/>
      <w:type w:val="nextPage"/>
      <w:pgSz w:w="11906" w:h="16838" w:orient="portrait"/>
      <w:pgMar w:top="1134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1"/>
    <w:link w:val="61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1"/>
    <w:link w:val="61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1"/>
    <w:link w:val="620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1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paragraph" w:styleId="618">
    <w:name w:val="Heading 1"/>
    <w:basedOn w:val="617"/>
    <w:next w:val="617"/>
    <w:link w:val="625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619">
    <w:name w:val="Heading 2"/>
    <w:basedOn w:val="617"/>
    <w:next w:val="617"/>
    <w:link w:val="626"/>
    <w:uiPriority w:val="9"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620">
    <w:name w:val="Heading 3"/>
    <w:basedOn w:val="617"/>
    <w:next w:val="617"/>
    <w:link w:val="629"/>
    <w:uiPriority w:val="9"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621" w:default="1">
    <w:name w:val="Default Paragraph Font"/>
    <w:uiPriority w:val="1"/>
    <w:semiHidden/>
    <w:unhideWhenUsed/>
  </w:style>
  <w:style w:type="table" w:styleId="62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3" w:default="1">
    <w:name w:val="No List"/>
    <w:uiPriority w:val="99"/>
    <w:semiHidden/>
    <w:unhideWhenUsed/>
  </w:style>
  <w:style w:type="character" w:styleId="624">
    <w:name w:val="Strong"/>
    <w:basedOn w:val="621"/>
    <w:uiPriority w:val="22"/>
    <w:qFormat/>
    <w:rPr>
      <w:b/>
      <w:bCs/>
    </w:rPr>
  </w:style>
  <w:style w:type="character" w:styleId="625" w:customStyle="1">
    <w:name w:val="Заголовок 1 Знак"/>
    <w:basedOn w:val="621"/>
    <w:link w:val="618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626" w:customStyle="1">
    <w:name w:val="Заголовок 2 Знак"/>
    <w:basedOn w:val="621"/>
    <w:link w:val="619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627">
    <w:name w:val="No Spacing"/>
    <w:uiPriority w:val="1"/>
    <w:qFormat/>
    <w:pPr>
      <w:spacing w:after="0" w:line="240" w:lineRule="auto"/>
    </w:pPr>
  </w:style>
  <w:style w:type="table" w:styleId="628">
    <w:name w:val="Table Grid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29" w:customStyle="1">
    <w:name w:val="Заголовок 3 Знак"/>
    <w:basedOn w:val="621"/>
    <w:link w:val="620"/>
    <w:uiPriority w:val="9"/>
    <w:rPr>
      <w:rFonts w:asciiTheme="majorHAnsi" w:hAnsiTheme="majorHAnsi" w:eastAsiaTheme="majorEastAsia" w:cstheme="majorBidi"/>
      <w:b/>
      <w:bCs/>
      <w:color w:val="4f81bd" w:themeColor="accent1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3A18D-8E98-4C62-B022-38E5B978C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Надя</cp:lastModifiedBy>
  <cp:revision>53</cp:revision>
  <dcterms:created xsi:type="dcterms:W3CDTF">2016-03-04T06:17:00Z</dcterms:created>
  <dcterms:modified xsi:type="dcterms:W3CDTF">2025-10-24T11:28:51Z</dcterms:modified>
</cp:coreProperties>
</file>